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EDUCATIONAL SESSIONS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Over sixty-five educational sessions will be offered during the conference, covering a diverse range of topics and encompassing facets of enrollment management, the college search, and application processes.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Below is a sampling of some of the sessions that will be offered: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Navigating Higher Education in a Post-Trump Era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Community College: More than a Safety School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Counseling the Vulnerable Student-Athlete Throughout the College Recruiting Process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Wikipedia &amp; Haikus: Unconventional Methods to Hire &amp; Train Student Ambassadors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Addressing Bias in the Admissions Process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Design &amp; Marketing for Admission Professionals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SPGP: Report from the NACAC Steering Committee for Admission Practices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Writing Letters of Recommendation for Impact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New Prom Kings &amp; Queens Are Data Scientists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Understanding the Challenges &amp; Options for Undocumented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